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8A" w:rsidRDefault="00CD508A" w:rsidP="002933C6">
      <w:pPr>
        <w:spacing w:line="276" w:lineRule="auto"/>
        <w:rPr>
          <w:sz w:val="24"/>
        </w:rPr>
      </w:pPr>
    </w:p>
    <w:p w:rsidR="002B1B48" w:rsidRPr="00E53147" w:rsidRDefault="002B1B48" w:rsidP="002933C6">
      <w:pPr>
        <w:spacing w:line="276" w:lineRule="auto"/>
        <w:jc w:val="center"/>
        <w:rPr>
          <w:b/>
          <w:sz w:val="32"/>
          <w:szCs w:val="32"/>
        </w:rPr>
      </w:pPr>
      <w:r w:rsidRPr="00E53147">
        <w:rPr>
          <w:rFonts w:hint="eastAsia"/>
          <w:b/>
          <w:sz w:val="32"/>
          <w:szCs w:val="32"/>
        </w:rPr>
        <w:t>国家化合物样品库化合物</w:t>
      </w:r>
      <w:r w:rsidR="00715DA3">
        <w:rPr>
          <w:rFonts w:hint="eastAsia"/>
          <w:b/>
          <w:sz w:val="32"/>
          <w:szCs w:val="32"/>
        </w:rPr>
        <w:t>申领</w:t>
      </w:r>
      <w:r w:rsidRPr="00E53147">
        <w:rPr>
          <w:rFonts w:hint="eastAsia"/>
          <w:b/>
          <w:sz w:val="32"/>
          <w:szCs w:val="32"/>
        </w:rPr>
        <w:t>和收费标准</w:t>
      </w:r>
    </w:p>
    <w:p w:rsidR="002B1B48" w:rsidRPr="002B1B48" w:rsidRDefault="002B1B48" w:rsidP="002933C6">
      <w:pPr>
        <w:spacing w:line="276" w:lineRule="auto"/>
        <w:jc w:val="center"/>
        <w:rPr>
          <w:sz w:val="24"/>
        </w:rPr>
      </w:pPr>
    </w:p>
    <w:p w:rsidR="00CD508A" w:rsidRDefault="008C5B3F" w:rsidP="002933C6"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一</w:t>
      </w:r>
      <w:r w:rsidR="00476B27">
        <w:rPr>
          <w:rFonts w:hint="eastAsia"/>
          <w:sz w:val="24"/>
        </w:rPr>
        <w:t>、</w:t>
      </w:r>
      <w:r w:rsidR="00CD508A">
        <w:rPr>
          <w:rFonts w:hint="eastAsia"/>
          <w:sz w:val="24"/>
        </w:rPr>
        <w:t>服务对象：国内外高</w:t>
      </w:r>
      <w:r w:rsidR="00476B27">
        <w:rPr>
          <w:rFonts w:hint="eastAsia"/>
          <w:sz w:val="24"/>
        </w:rPr>
        <w:t>等院</w:t>
      </w:r>
      <w:r w:rsidR="00CD508A">
        <w:rPr>
          <w:rFonts w:hint="eastAsia"/>
          <w:sz w:val="24"/>
        </w:rPr>
        <w:t>校、科研</w:t>
      </w:r>
      <w:r w:rsidR="00476B27">
        <w:rPr>
          <w:rFonts w:hint="eastAsia"/>
          <w:sz w:val="24"/>
        </w:rPr>
        <w:t>院所</w:t>
      </w:r>
      <w:r w:rsidR="00CD508A">
        <w:rPr>
          <w:rFonts w:hint="eastAsia"/>
          <w:sz w:val="24"/>
        </w:rPr>
        <w:t>和</w:t>
      </w:r>
      <w:r w:rsidR="00476B27">
        <w:rPr>
          <w:rFonts w:hint="eastAsia"/>
          <w:sz w:val="24"/>
        </w:rPr>
        <w:t>医药企业</w:t>
      </w:r>
      <w:r w:rsidR="00CD508A" w:rsidRPr="00607CF0">
        <w:rPr>
          <w:rFonts w:hint="eastAsia"/>
          <w:sz w:val="24"/>
        </w:rPr>
        <w:t>。</w:t>
      </w:r>
    </w:p>
    <w:p w:rsidR="008C5B3F" w:rsidRDefault="008C5B3F" w:rsidP="002933C6">
      <w:pPr>
        <w:spacing w:line="276" w:lineRule="auto"/>
        <w:ind w:left="420"/>
        <w:rPr>
          <w:sz w:val="24"/>
        </w:rPr>
      </w:pPr>
    </w:p>
    <w:p w:rsidR="003A105E" w:rsidRDefault="008C5B3F" w:rsidP="002933C6"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二</w:t>
      </w:r>
      <w:r w:rsidR="00476B27">
        <w:rPr>
          <w:rFonts w:hint="eastAsia"/>
          <w:sz w:val="24"/>
        </w:rPr>
        <w:t>、</w:t>
      </w:r>
      <w:r w:rsidR="003D6364">
        <w:rPr>
          <w:rFonts w:hint="eastAsia"/>
          <w:sz w:val="24"/>
        </w:rPr>
        <w:t>用户</w:t>
      </w:r>
      <w:r w:rsidR="00476B27">
        <w:rPr>
          <w:rFonts w:hint="eastAsia"/>
          <w:sz w:val="24"/>
        </w:rPr>
        <w:t>在国家化合物样品库官</w:t>
      </w:r>
      <w:r w:rsidR="00363781">
        <w:rPr>
          <w:rFonts w:hint="eastAsia"/>
          <w:sz w:val="24"/>
        </w:rPr>
        <w:t>网</w:t>
      </w:r>
      <w:r w:rsidR="00476B27">
        <w:rPr>
          <w:rFonts w:hint="eastAsia"/>
          <w:sz w:val="24"/>
        </w:rPr>
        <w:t>（“资源平台”项）</w:t>
      </w:r>
      <w:r w:rsidR="003A105E">
        <w:rPr>
          <w:rFonts w:hint="eastAsia"/>
          <w:sz w:val="24"/>
        </w:rPr>
        <w:t>填写化合物</w:t>
      </w:r>
      <w:r w:rsidR="00476B27">
        <w:rPr>
          <w:rFonts w:hint="eastAsia"/>
          <w:sz w:val="24"/>
        </w:rPr>
        <w:t>领用</w:t>
      </w:r>
      <w:r w:rsidR="003A105E">
        <w:rPr>
          <w:rFonts w:hint="eastAsia"/>
          <w:sz w:val="24"/>
        </w:rPr>
        <w:t>申请</w:t>
      </w:r>
      <w:r w:rsidR="00476B27">
        <w:rPr>
          <w:rFonts w:hint="eastAsia"/>
          <w:sz w:val="24"/>
        </w:rPr>
        <w:t>表格</w:t>
      </w:r>
      <w:r w:rsidR="003A105E">
        <w:rPr>
          <w:rFonts w:hint="eastAsia"/>
          <w:sz w:val="24"/>
        </w:rPr>
        <w:t>，</w:t>
      </w:r>
      <w:r w:rsidR="00476B27">
        <w:rPr>
          <w:rFonts w:hint="eastAsia"/>
          <w:sz w:val="24"/>
        </w:rPr>
        <w:t>由三名</w:t>
      </w:r>
      <w:r w:rsidR="003A105E">
        <w:rPr>
          <w:rFonts w:hint="eastAsia"/>
          <w:sz w:val="24"/>
        </w:rPr>
        <w:t>专家</w:t>
      </w:r>
      <w:r w:rsidR="00476B27">
        <w:rPr>
          <w:rFonts w:hint="eastAsia"/>
          <w:sz w:val="24"/>
        </w:rPr>
        <w:t>评</w:t>
      </w:r>
      <w:r w:rsidR="003A105E">
        <w:rPr>
          <w:rFonts w:hint="eastAsia"/>
          <w:sz w:val="24"/>
        </w:rPr>
        <w:t>审通过后</w:t>
      </w:r>
      <w:r w:rsidR="00476B27">
        <w:rPr>
          <w:rFonts w:hint="eastAsia"/>
          <w:sz w:val="24"/>
        </w:rPr>
        <w:t>进行供</w:t>
      </w:r>
      <w:r w:rsidR="003A105E">
        <w:rPr>
          <w:rFonts w:hint="eastAsia"/>
          <w:sz w:val="24"/>
        </w:rPr>
        <w:t>样。</w:t>
      </w:r>
    </w:p>
    <w:p w:rsidR="003A105E" w:rsidRPr="003A105E" w:rsidRDefault="003A105E" w:rsidP="002933C6">
      <w:pPr>
        <w:spacing w:line="276" w:lineRule="auto"/>
        <w:ind w:left="420"/>
        <w:rPr>
          <w:sz w:val="24"/>
        </w:rPr>
      </w:pPr>
    </w:p>
    <w:p w:rsidR="008C5B3F" w:rsidRDefault="003A105E" w:rsidP="002933C6"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A</w:t>
      </w:r>
      <w:r w:rsidR="00476B27">
        <w:rPr>
          <w:rFonts w:hint="eastAsia"/>
          <w:sz w:val="24"/>
        </w:rPr>
        <w:t>、</w:t>
      </w:r>
      <w:r w:rsidR="008C5B3F">
        <w:rPr>
          <w:rFonts w:hint="eastAsia"/>
          <w:sz w:val="24"/>
        </w:rPr>
        <w:t>批量化合物申请</w:t>
      </w:r>
    </w:p>
    <w:p w:rsidR="008C5B3F" w:rsidRPr="008C5B3F" w:rsidRDefault="008C5B3F" w:rsidP="002933C6">
      <w:pPr>
        <w:spacing w:line="276" w:lineRule="auto"/>
        <w:ind w:left="420"/>
        <w:rPr>
          <w:sz w:val="24"/>
        </w:rPr>
      </w:pPr>
    </w:p>
    <w:p w:rsidR="008C5B3F" w:rsidRDefault="008C5B3F" w:rsidP="002933C6"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 xml:space="preserve">1 </w:t>
      </w:r>
      <w:r w:rsidR="00CD508A">
        <w:rPr>
          <w:rFonts w:hint="eastAsia"/>
          <w:sz w:val="24"/>
        </w:rPr>
        <w:t>将化合物分成若干批，每批</w:t>
      </w:r>
      <w:r>
        <w:rPr>
          <w:rFonts w:hint="eastAsia"/>
          <w:sz w:val="24"/>
        </w:rPr>
        <w:t>8000</w:t>
      </w:r>
      <w:r w:rsidR="00CD508A">
        <w:rPr>
          <w:rFonts w:hint="eastAsia"/>
          <w:sz w:val="24"/>
        </w:rPr>
        <w:t>个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块板）</w:t>
      </w:r>
      <w:r w:rsidR="00476B27">
        <w:rPr>
          <w:rFonts w:hint="eastAsia"/>
          <w:sz w:val="24"/>
        </w:rPr>
        <w:t>样品，</w:t>
      </w:r>
      <w:r w:rsidR="00E9400B">
        <w:rPr>
          <w:rFonts w:hint="eastAsia"/>
          <w:sz w:val="24"/>
        </w:rPr>
        <w:t>按批</w:t>
      </w:r>
      <w:r w:rsidR="00715DA3">
        <w:rPr>
          <w:rFonts w:hint="eastAsia"/>
          <w:sz w:val="24"/>
        </w:rPr>
        <w:t>申</w:t>
      </w:r>
      <w:r w:rsidR="00476B27">
        <w:rPr>
          <w:rFonts w:hint="eastAsia"/>
          <w:sz w:val="24"/>
        </w:rPr>
        <w:t>领</w:t>
      </w:r>
      <w:r w:rsidR="00E9400B">
        <w:rPr>
          <w:rFonts w:hint="eastAsia"/>
          <w:sz w:val="24"/>
        </w:rPr>
        <w:t>。</w:t>
      </w:r>
      <w:r w:rsidR="00E9400B">
        <w:rPr>
          <w:sz w:val="24"/>
        </w:rPr>
        <w:t xml:space="preserve"> </w:t>
      </w:r>
    </w:p>
    <w:p w:rsidR="00CD508A" w:rsidRDefault="008C5B3F" w:rsidP="002933C6"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 xml:space="preserve">2 </w:t>
      </w:r>
      <w:r w:rsidR="007B1C76">
        <w:rPr>
          <w:rFonts w:hint="eastAsia"/>
          <w:sz w:val="24"/>
        </w:rPr>
        <w:t>收费标准：</w:t>
      </w:r>
    </w:p>
    <w:p w:rsidR="00CD508A" w:rsidRDefault="00476B27" w:rsidP="002933C6">
      <w:pPr>
        <w:numPr>
          <w:ilvl w:val="1"/>
          <w:numId w:val="1"/>
        </w:numPr>
        <w:spacing w:line="276" w:lineRule="auto"/>
        <w:rPr>
          <w:sz w:val="24"/>
        </w:rPr>
      </w:pPr>
      <w:r>
        <w:rPr>
          <w:rFonts w:hint="eastAsia"/>
          <w:sz w:val="24"/>
        </w:rPr>
        <w:t>样品费用</w:t>
      </w:r>
      <w:r w:rsidR="00CD508A">
        <w:rPr>
          <w:rFonts w:hint="eastAsia"/>
          <w:sz w:val="24"/>
        </w:rPr>
        <w:t>：</w:t>
      </w:r>
      <w:r>
        <w:rPr>
          <w:rFonts w:hint="eastAsia"/>
          <w:sz w:val="24"/>
        </w:rPr>
        <w:t>学术机构</w:t>
      </w:r>
      <w:r w:rsidR="00CD508A">
        <w:rPr>
          <w:rFonts w:hint="eastAsia"/>
          <w:sz w:val="24"/>
        </w:rPr>
        <w:t>0.5</w:t>
      </w:r>
      <w:r w:rsidR="00CD508A">
        <w:rPr>
          <w:rFonts w:hint="eastAsia"/>
          <w:sz w:val="24"/>
        </w:rPr>
        <w:t>元</w:t>
      </w:r>
      <w:r w:rsidR="00CD508A">
        <w:rPr>
          <w:rFonts w:hint="eastAsia"/>
          <w:sz w:val="24"/>
        </w:rPr>
        <w:t xml:space="preserve">/1 </w:t>
      </w:r>
      <w:proofErr w:type="spellStart"/>
      <w:r w:rsidR="00CD508A">
        <w:rPr>
          <w:sz w:val="24"/>
        </w:rPr>
        <w:t>uL</w:t>
      </w:r>
      <w:proofErr w:type="spellEnd"/>
      <w:r>
        <w:rPr>
          <w:rFonts w:hint="eastAsia"/>
          <w:sz w:val="24"/>
        </w:rPr>
        <w:t>（</w:t>
      </w:r>
      <w:r w:rsidR="00CD508A">
        <w:rPr>
          <w:rFonts w:hint="eastAsia"/>
          <w:sz w:val="24"/>
        </w:rPr>
        <w:t>浓度</w:t>
      </w:r>
      <w:r w:rsidR="00CD508A">
        <w:rPr>
          <w:rFonts w:hint="eastAsia"/>
          <w:sz w:val="24"/>
        </w:rPr>
        <w:t>1 mg/</w:t>
      </w:r>
      <w:proofErr w:type="spellStart"/>
      <w:r w:rsidR="00CD508A">
        <w:rPr>
          <w:rFonts w:hint="eastAsia"/>
          <w:sz w:val="24"/>
        </w:rPr>
        <w:t>mL</w:t>
      </w:r>
      <w:proofErr w:type="spellEnd"/>
      <w:r>
        <w:rPr>
          <w:rFonts w:hint="eastAsia"/>
          <w:sz w:val="24"/>
        </w:rPr>
        <w:t>）</w:t>
      </w:r>
      <w:r w:rsidR="00CD508A">
        <w:rPr>
          <w:rFonts w:hint="eastAsia"/>
          <w:sz w:val="24"/>
        </w:rPr>
        <w:t>；</w:t>
      </w:r>
      <w:r>
        <w:rPr>
          <w:rFonts w:hint="eastAsia"/>
          <w:sz w:val="24"/>
        </w:rPr>
        <w:t>非学术单位（含</w:t>
      </w:r>
      <w:r w:rsidR="00CD508A">
        <w:rPr>
          <w:rFonts w:hint="eastAsia"/>
          <w:sz w:val="24"/>
        </w:rPr>
        <w:t>企业</w:t>
      </w:r>
      <w:r>
        <w:rPr>
          <w:rFonts w:hint="eastAsia"/>
          <w:sz w:val="24"/>
        </w:rPr>
        <w:t>）</w:t>
      </w:r>
      <w:r w:rsidR="00CD508A">
        <w:rPr>
          <w:rFonts w:hint="eastAsia"/>
          <w:sz w:val="24"/>
        </w:rPr>
        <w:t>1</w:t>
      </w:r>
      <w:r w:rsidR="00CD508A">
        <w:rPr>
          <w:rFonts w:hint="eastAsia"/>
          <w:sz w:val="24"/>
        </w:rPr>
        <w:t>元</w:t>
      </w:r>
      <w:r w:rsidR="00CD508A">
        <w:rPr>
          <w:rFonts w:hint="eastAsia"/>
          <w:sz w:val="24"/>
        </w:rPr>
        <w:t xml:space="preserve">/1 </w:t>
      </w:r>
      <w:proofErr w:type="spellStart"/>
      <w:r w:rsidR="00CD508A">
        <w:rPr>
          <w:sz w:val="24"/>
        </w:rPr>
        <w:t>uL</w:t>
      </w:r>
      <w:proofErr w:type="spellEnd"/>
      <w:r w:rsidR="002933C6">
        <w:rPr>
          <w:rFonts w:hint="eastAsia"/>
          <w:sz w:val="24"/>
        </w:rPr>
        <w:t>；</w:t>
      </w:r>
    </w:p>
    <w:p w:rsidR="00CD508A" w:rsidRDefault="00CD508A" w:rsidP="002933C6">
      <w:pPr>
        <w:numPr>
          <w:ilvl w:val="1"/>
          <w:numId w:val="1"/>
        </w:numPr>
        <w:spacing w:line="276" w:lineRule="auto"/>
        <w:rPr>
          <w:sz w:val="24"/>
        </w:rPr>
      </w:pPr>
      <w:r>
        <w:rPr>
          <w:rFonts w:hint="eastAsia"/>
          <w:sz w:val="24"/>
        </w:rPr>
        <w:t>96</w:t>
      </w:r>
      <w:r>
        <w:rPr>
          <w:rFonts w:hint="eastAsia"/>
          <w:sz w:val="24"/>
        </w:rPr>
        <w:t>孔样品储存板及膜</w:t>
      </w:r>
      <w:r>
        <w:rPr>
          <w:rFonts w:hint="eastAsia"/>
          <w:sz w:val="24"/>
        </w:rPr>
        <w:t>15.00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每套，如需用特殊要求的筛选板，</w:t>
      </w:r>
      <w:r w:rsidR="00476B27">
        <w:rPr>
          <w:rFonts w:hint="eastAsia"/>
          <w:sz w:val="24"/>
        </w:rPr>
        <w:t>费用</w:t>
      </w:r>
      <w:r>
        <w:rPr>
          <w:rFonts w:hint="eastAsia"/>
          <w:sz w:val="24"/>
        </w:rPr>
        <w:t>另计</w:t>
      </w:r>
      <w:r w:rsidR="002933C6">
        <w:rPr>
          <w:rFonts w:hint="eastAsia"/>
          <w:sz w:val="24"/>
        </w:rPr>
        <w:t>；</w:t>
      </w:r>
    </w:p>
    <w:p w:rsidR="00CD508A" w:rsidRDefault="00CD508A" w:rsidP="002933C6">
      <w:pPr>
        <w:numPr>
          <w:ilvl w:val="1"/>
          <w:numId w:val="1"/>
        </w:numPr>
        <w:spacing w:line="276" w:lineRule="auto"/>
        <w:rPr>
          <w:sz w:val="24"/>
        </w:rPr>
      </w:pPr>
      <w:r>
        <w:rPr>
          <w:rFonts w:hint="eastAsia"/>
          <w:sz w:val="24"/>
        </w:rPr>
        <w:t>枪头</w:t>
      </w:r>
      <w:r>
        <w:rPr>
          <w:rFonts w:hint="eastAsia"/>
          <w:sz w:val="24"/>
        </w:rPr>
        <w:t>0.5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根（盒装，</w:t>
      </w:r>
      <w:r>
        <w:rPr>
          <w:rFonts w:hint="eastAsia"/>
          <w:sz w:val="24"/>
        </w:rPr>
        <w:t xml:space="preserve">250 </w:t>
      </w:r>
      <w:proofErr w:type="spellStart"/>
      <w:r>
        <w:rPr>
          <w:rFonts w:hint="eastAsia"/>
          <w:sz w:val="24"/>
        </w:rPr>
        <w:t>uL</w:t>
      </w:r>
      <w:proofErr w:type="spellEnd"/>
      <w:r>
        <w:rPr>
          <w:rFonts w:hint="eastAsia"/>
          <w:sz w:val="24"/>
        </w:rPr>
        <w:t>）</w:t>
      </w:r>
      <w:r w:rsidR="002933C6">
        <w:rPr>
          <w:rFonts w:hint="eastAsia"/>
          <w:sz w:val="24"/>
        </w:rPr>
        <w:t>；</w:t>
      </w:r>
    </w:p>
    <w:p w:rsidR="00CD508A" w:rsidRDefault="00CD508A" w:rsidP="002933C6">
      <w:pPr>
        <w:numPr>
          <w:ilvl w:val="1"/>
          <w:numId w:val="1"/>
        </w:numPr>
        <w:spacing w:line="276" w:lineRule="auto"/>
        <w:rPr>
          <w:sz w:val="24"/>
        </w:rPr>
      </w:pPr>
      <w:r>
        <w:rPr>
          <w:rFonts w:hint="eastAsia"/>
          <w:sz w:val="24"/>
        </w:rPr>
        <w:t>手续费每次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元，邮寄包装</w:t>
      </w:r>
      <w:r w:rsidR="00D27AA2">
        <w:rPr>
          <w:rFonts w:hint="eastAsia"/>
          <w:sz w:val="24"/>
        </w:rPr>
        <w:t>费</w:t>
      </w:r>
      <w:r>
        <w:rPr>
          <w:rFonts w:hint="eastAsia"/>
          <w:sz w:val="24"/>
        </w:rPr>
        <w:t>用（如干冰等）另计</w:t>
      </w:r>
      <w:r w:rsidR="002933C6">
        <w:rPr>
          <w:rFonts w:hint="eastAsia"/>
          <w:sz w:val="24"/>
        </w:rPr>
        <w:t>；</w:t>
      </w:r>
    </w:p>
    <w:p w:rsidR="007B1C76" w:rsidRDefault="007B1C76" w:rsidP="002933C6">
      <w:pPr>
        <w:numPr>
          <w:ilvl w:val="1"/>
          <w:numId w:val="1"/>
        </w:numPr>
        <w:spacing w:line="276" w:lineRule="auto"/>
        <w:rPr>
          <w:sz w:val="24"/>
        </w:rPr>
      </w:pPr>
      <w:r>
        <w:rPr>
          <w:rFonts w:hint="eastAsia"/>
          <w:sz w:val="24"/>
        </w:rPr>
        <w:t>专家</w:t>
      </w:r>
      <w:r w:rsidR="00476B27">
        <w:rPr>
          <w:rFonts w:hint="eastAsia"/>
          <w:sz w:val="24"/>
        </w:rPr>
        <w:t>评审</w:t>
      </w:r>
      <w:r>
        <w:rPr>
          <w:rFonts w:hint="eastAsia"/>
          <w:sz w:val="24"/>
        </w:rPr>
        <w:t>费：每次</w:t>
      </w:r>
      <w:r w:rsidR="00476B27">
        <w:rPr>
          <w:rFonts w:hint="eastAsia"/>
          <w:sz w:val="24"/>
        </w:rPr>
        <w:t>三人</w:t>
      </w:r>
      <w:r>
        <w:rPr>
          <w:rFonts w:hint="eastAsia"/>
          <w:sz w:val="24"/>
        </w:rPr>
        <w:t>1500</w:t>
      </w:r>
      <w:r>
        <w:rPr>
          <w:rFonts w:hint="eastAsia"/>
          <w:sz w:val="24"/>
        </w:rPr>
        <w:t>元</w:t>
      </w:r>
      <w:r w:rsidR="002933C6">
        <w:rPr>
          <w:rFonts w:hint="eastAsia"/>
          <w:sz w:val="24"/>
        </w:rPr>
        <w:t>。</w:t>
      </w:r>
    </w:p>
    <w:p w:rsidR="008C5B3F" w:rsidRDefault="008C5B3F" w:rsidP="002933C6">
      <w:pPr>
        <w:spacing w:line="276" w:lineRule="auto"/>
        <w:ind w:left="840"/>
        <w:rPr>
          <w:sz w:val="24"/>
        </w:rPr>
      </w:pPr>
    </w:p>
    <w:p w:rsidR="008C5B3F" w:rsidRDefault="003A105E" w:rsidP="002933C6"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 xml:space="preserve">B </w:t>
      </w:r>
      <w:r w:rsidR="007B1C76">
        <w:rPr>
          <w:rFonts w:hint="eastAsia"/>
          <w:sz w:val="24"/>
        </w:rPr>
        <w:t>零星化合物申请</w:t>
      </w:r>
    </w:p>
    <w:p w:rsidR="00715DA3" w:rsidRDefault="00000D4F" w:rsidP="00715DA3">
      <w:pPr>
        <w:spacing w:line="276" w:lineRule="auto"/>
        <w:ind w:left="420"/>
        <w:rPr>
          <w:sz w:val="24"/>
        </w:rPr>
      </w:pPr>
      <w:r w:rsidRPr="00000D4F">
        <w:rPr>
          <w:rFonts w:hint="eastAsia"/>
          <w:sz w:val="24"/>
        </w:rPr>
        <w:t>为避免样品过度消耗，</w:t>
      </w:r>
      <w:r w:rsidR="00715DA3">
        <w:rPr>
          <w:rFonts w:hint="eastAsia"/>
          <w:sz w:val="24"/>
        </w:rPr>
        <w:t>在</w:t>
      </w:r>
      <w:r w:rsidRPr="00000D4F">
        <w:rPr>
          <w:rFonts w:hint="eastAsia"/>
          <w:sz w:val="24"/>
        </w:rPr>
        <w:t>申</w:t>
      </w:r>
      <w:r w:rsidR="00715DA3">
        <w:rPr>
          <w:rFonts w:hint="eastAsia"/>
          <w:sz w:val="24"/>
        </w:rPr>
        <w:t>领</w:t>
      </w:r>
      <w:r w:rsidRPr="00000D4F">
        <w:rPr>
          <w:rFonts w:hint="eastAsia"/>
          <w:sz w:val="24"/>
        </w:rPr>
        <w:t>人基于国家化合物样品库</w:t>
      </w:r>
      <w:r w:rsidR="00715DA3" w:rsidRPr="00715DA3">
        <w:rPr>
          <w:rFonts w:hint="eastAsia"/>
          <w:sz w:val="24"/>
        </w:rPr>
        <w:t>已公开</w:t>
      </w:r>
      <w:r w:rsidR="00715DA3">
        <w:rPr>
          <w:rFonts w:hint="eastAsia"/>
          <w:sz w:val="24"/>
        </w:rPr>
        <w:t>的</w:t>
      </w:r>
      <w:r w:rsidRPr="00000D4F">
        <w:rPr>
          <w:rFonts w:hint="eastAsia"/>
          <w:sz w:val="24"/>
        </w:rPr>
        <w:t>化合物开展虚拟筛选</w:t>
      </w:r>
      <w:r w:rsidR="00715DA3">
        <w:rPr>
          <w:rFonts w:hint="eastAsia"/>
          <w:sz w:val="24"/>
        </w:rPr>
        <w:t>后</w:t>
      </w:r>
      <w:r w:rsidRPr="00000D4F">
        <w:rPr>
          <w:rFonts w:hint="eastAsia"/>
          <w:sz w:val="24"/>
        </w:rPr>
        <w:t>申请领</w:t>
      </w:r>
      <w:r w:rsidR="00715DA3">
        <w:rPr>
          <w:rFonts w:hint="eastAsia"/>
          <w:sz w:val="24"/>
        </w:rPr>
        <w:t>用</w:t>
      </w:r>
      <w:r w:rsidRPr="00000D4F">
        <w:rPr>
          <w:rFonts w:hint="eastAsia"/>
          <w:sz w:val="24"/>
        </w:rPr>
        <w:t>零星化合物时，</w:t>
      </w:r>
      <w:r w:rsidR="00715DA3">
        <w:rPr>
          <w:rFonts w:hint="eastAsia"/>
          <w:sz w:val="24"/>
        </w:rPr>
        <w:t>在</w:t>
      </w:r>
      <w:r w:rsidRPr="00000D4F">
        <w:rPr>
          <w:rFonts w:hint="eastAsia"/>
          <w:sz w:val="24"/>
        </w:rPr>
        <w:t>填写</w:t>
      </w:r>
      <w:r w:rsidR="00715DA3">
        <w:rPr>
          <w:rFonts w:hint="eastAsia"/>
          <w:sz w:val="24"/>
        </w:rPr>
        <w:t>的</w:t>
      </w:r>
      <w:r w:rsidRPr="00000D4F">
        <w:rPr>
          <w:rFonts w:hint="eastAsia"/>
          <w:sz w:val="24"/>
        </w:rPr>
        <w:t>申请表</w:t>
      </w:r>
      <w:r w:rsidR="00715DA3">
        <w:rPr>
          <w:rFonts w:hint="eastAsia"/>
          <w:sz w:val="24"/>
        </w:rPr>
        <w:t>上必须</w:t>
      </w:r>
      <w:r w:rsidRPr="00000D4F">
        <w:rPr>
          <w:rFonts w:hint="eastAsia"/>
          <w:sz w:val="24"/>
        </w:rPr>
        <w:t>提供虚拟筛选的方法简述</w:t>
      </w:r>
      <w:r w:rsidR="00715DA3">
        <w:rPr>
          <w:rFonts w:hint="eastAsia"/>
          <w:sz w:val="24"/>
        </w:rPr>
        <w:t>和涉及</w:t>
      </w:r>
      <w:r w:rsidRPr="00000D4F">
        <w:rPr>
          <w:rFonts w:hint="eastAsia"/>
          <w:sz w:val="24"/>
        </w:rPr>
        <w:t>的开放化合物范围，</w:t>
      </w:r>
      <w:r w:rsidR="00715DA3">
        <w:rPr>
          <w:rFonts w:hint="eastAsia"/>
          <w:sz w:val="24"/>
        </w:rPr>
        <w:t>国家化合物样品库</w:t>
      </w:r>
      <w:r w:rsidRPr="00000D4F">
        <w:rPr>
          <w:rFonts w:hint="eastAsia"/>
          <w:sz w:val="24"/>
        </w:rPr>
        <w:t>组织专家进行</w:t>
      </w:r>
      <w:r w:rsidR="00715DA3">
        <w:rPr>
          <w:rFonts w:hint="eastAsia"/>
          <w:sz w:val="24"/>
        </w:rPr>
        <w:t>评审</w:t>
      </w:r>
      <w:r w:rsidRPr="00000D4F">
        <w:rPr>
          <w:rFonts w:hint="eastAsia"/>
          <w:sz w:val="24"/>
        </w:rPr>
        <w:t>后，依照下列标准提供化合物：</w:t>
      </w:r>
    </w:p>
    <w:p w:rsidR="008122C5" w:rsidRDefault="008122C5" w:rsidP="002933C6">
      <w:pPr>
        <w:spacing w:line="276" w:lineRule="auto"/>
        <w:ind w:left="420"/>
        <w:rPr>
          <w:sz w:val="24"/>
        </w:rPr>
      </w:pPr>
    </w:p>
    <w:p w:rsidR="008C5B3F" w:rsidRDefault="008C5B3F" w:rsidP="002933C6"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 xml:space="preserve">1 </w:t>
      </w:r>
      <w:r w:rsidR="007C33C1">
        <w:rPr>
          <w:rFonts w:hint="eastAsia"/>
          <w:sz w:val="24"/>
        </w:rPr>
        <w:t>化合物按</w:t>
      </w:r>
      <w:r w:rsidR="00476B27">
        <w:rPr>
          <w:rFonts w:hint="eastAsia"/>
          <w:sz w:val="24"/>
        </w:rPr>
        <w:t>样品</w:t>
      </w:r>
      <w:r w:rsidR="007C33C1">
        <w:rPr>
          <w:rFonts w:hint="eastAsia"/>
          <w:sz w:val="24"/>
        </w:rPr>
        <w:t>个数</w:t>
      </w:r>
      <w:r w:rsidR="00534D8F">
        <w:rPr>
          <w:rFonts w:hint="eastAsia"/>
          <w:sz w:val="24"/>
        </w:rPr>
        <w:t>选</w:t>
      </w:r>
      <w:r w:rsidR="00476B27">
        <w:rPr>
          <w:rFonts w:hint="eastAsia"/>
          <w:sz w:val="24"/>
        </w:rPr>
        <w:t>取</w:t>
      </w:r>
      <w:r w:rsidR="00534D8F">
        <w:rPr>
          <w:rFonts w:hint="eastAsia"/>
          <w:sz w:val="24"/>
        </w:rPr>
        <w:t>买</w:t>
      </w:r>
      <w:r w:rsidR="007C33C1">
        <w:rPr>
          <w:rFonts w:hint="eastAsia"/>
          <w:sz w:val="24"/>
        </w:rPr>
        <w:t>。</w:t>
      </w:r>
    </w:p>
    <w:p w:rsidR="008C5B3F" w:rsidRDefault="008C5B3F" w:rsidP="002933C6"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2</w:t>
      </w:r>
      <w:r w:rsidR="007B1C76">
        <w:rPr>
          <w:rFonts w:hint="eastAsia"/>
          <w:sz w:val="24"/>
        </w:rPr>
        <w:t>收费标准</w:t>
      </w:r>
      <w:r>
        <w:rPr>
          <w:rFonts w:hint="eastAsia"/>
          <w:sz w:val="24"/>
        </w:rPr>
        <w:t>：</w:t>
      </w:r>
    </w:p>
    <w:p w:rsidR="008C5B3F" w:rsidRDefault="008C5B3F" w:rsidP="002933C6">
      <w:pPr>
        <w:pStyle w:val="ListParagraph"/>
        <w:numPr>
          <w:ilvl w:val="0"/>
          <w:numId w:val="2"/>
        </w:numPr>
        <w:spacing w:line="276" w:lineRule="auto"/>
        <w:ind w:firstLineChars="0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个以下样品，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/1uL</w:t>
      </w:r>
      <w:r w:rsidR="00715DA3">
        <w:rPr>
          <w:rFonts w:hint="eastAsia"/>
          <w:sz w:val="24"/>
        </w:rPr>
        <w:t>（浓度</w:t>
      </w:r>
      <w:r w:rsidR="00715DA3">
        <w:rPr>
          <w:rFonts w:hint="eastAsia"/>
          <w:sz w:val="24"/>
        </w:rPr>
        <w:t>1 mg/</w:t>
      </w:r>
      <w:proofErr w:type="spellStart"/>
      <w:r w:rsidR="00715DA3">
        <w:rPr>
          <w:rFonts w:hint="eastAsia"/>
          <w:sz w:val="24"/>
        </w:rPr>
        <w:t>mL</w:t>
      </w:r>
      <w:proofErr w:type="spellEnd"/>
      <w:r w:rsidR="00715DA3">
        <w:rPr>
          <w:rFonts w:hint="eastAsia"/>
          <w:sz w:val="24"/>
        </w:rPr>
        <w:t>）；</w:t>
      </w:r>
    </w:p>
    <w:p w:rsidR="008C5B3F" w:rsidRDefault="008C5B3F" w:rsidP="002933C6">
      <w:pPr>
        <w:pStyle w:val="ListParagraph"/>
        <w:numPr>
          <w:ilvl w:val="0"/>
          <w:numId w:val="2"/>
        </w:numPr>
        <w:spacing w:line="276" w:lineRule="auto"/>
        <w:ind w:firstLineChars="0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个样品，</w:t>
      </w:r>
      <w:r>
        <w:rPr>
          <w:rFonts w:hint="eastAsia"/>
          <w:sz w:val="24"/>
        </w:rPr>
        <w:t>2</w:t>
      </w:r>
      <w:r w:rsidR="008122C5">
        <w:rPr>
          <w:rFonts w:hint="eastAsia"/>
          <w:sz w:val="24"/>
        </w:rPr>
        <w:t>5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/1uL</w:t>
      </w:r>
      <w:r w:rsidR="00715DA3">
        <w:rPr>
          <w:rFonts w:hint="eastAsia"/>
          <w:sz w:val="24"/>
        </w:rPr>
        <w:t>（浓度</w:t>
      </w:r>
      <w:r w:rsidR="00715DA3">
        <w:rPr>
          <w:rFonts w:hint="eastAsia"/>
          <w:sz w:val="24"/>
        </w:rPr>
        <w:t>1 mg/</w:t>
      </w:r>
      <w:proofErr w:type="spellStart"/>
      <w:r w:rsidR="00715DA3">
        <w:rPr>
          <w:rFonts w:hint="eastAsia"/>
          <w:sz w:val="24"/>
        </w:rPr>
        <w:t>mL</w:t>
      </w:r>
      <w:proofErr w:type="spellEnd"/>
      <w:r w:rsidR="00715DA3">
        <w:rPr>
          <w:rFonts w:hint="eastAsia"/>
          <w:sz w:val="24"/>
        </w:rPr>
        <w:t>）</w:t>
      </w:r>
      <w:r w:rsidR="002933C6">
        <w:rPr>
          <w:rFonts w:hint="eastAsia"/>
          <w:sz w:val="24"/>
        </w:rPr>
        <w:t>；</w:t>
      </w:r>
      <w:r>
        <w:rPr>
          <w:rFonts w:hint="eastAsia"/>
          <w:sz w:val="24"/>
        </w:rPr>
        <w:t xml:space="preserve"> </w:t>
      </w:r>
    </w:p>
    <w:p w:rsidR="008122C5" w:rsidRDefault="008122C5" w:rsidP="002933C6">
      <w:pPr>
        <w:pStyle w:val="ListParagraph"/>
        <w:numPr>
          <w:ilvl w:val="0"/>
          <w:numId w:val="2"/>
        </w:numPr>
        <w:spacing w:line="276" w:lineRule="auto"/>
        <w:ind w:firstLineChars="0"/>
        <w:rPr>
          <w:sz w:val="24"/>
        </w:rPr>
      </w:pP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以上样品，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/1uL</w:t>
      </w:r>
      <w:r w:rsidR="00715DA3">
        <w:rPr>
          <w:rFonts w:hint="eastAsia"/>
          <w:sz w:val="24"/>
        </w:rPr>
        <w:t>（</w:t>
      </w:r>
      <w:r w:rsidR="00FB09E7">
        <w:rPr>
          <w:rFonts w:hint="eastAsia"/>
          <w:sz w:val="24"/>
        </w:rPr>
        <w:t>浓度</w:t>
      </w:r>
      <w:r w:rsidR="00FB09E7">
        <w:rPr>
          <w:rFonts w:hint="eastAsia"/>
          <w:sz w:val="24"/>
        </w:rPr>
        <w:t>1 mg/</w:t>
      </w:r>
      <w:proofErr w:type="spellStart"/>
      <w:r w:rsidR="00FB09E7">
        <w:rPr>
          <w:rFonts w:hint="eastAsia"/>
          <w:sz w:val="24"/>
        </w:rPr>
        <w:t>mL</w:t>
      </w:r>
      <w:proofErr w:type="spellEnd"/>
      <w:r w:rsidR="00715DA3">
        <w:rPr>
          <w:rFonts w:hint="eastAsia"/>
          <w:sz w:val="24"/>
        </w:rPr>
        <w:t>）</w:t>
      </w:r>
      <w:r w:rsidR="002933C6">
        <w:rPr>
          <w:rFonts w:hint="eastAsia"/>
          <w:sz w:val="24"/>
        </w:rPr>
        <w:t>；</w:t>
      </w:r>
    </w:p>
    <w:p w:rsidR="003A105E" w:rsidRDefault="003A105E" w:rsidP="002933C6">
      <w:pPr>
        <w:pStyle w:val="ListParagraph"/>
        <w:numPr>
          <w:ilvl w:val="0"/>
          <w:numId w:val="2"/>
        </w:numPr>
        <w:spacing w:line="276" w:lineRule="auto"/>
        <w:ind w:firstLineChars="0"/>
        <w:rPr>
          <w:sz w:val="24"/>
        </w:rPr>
      </w:pPr>
      <w:r w:rsidRPr="003A105E">
        <w:rPr>
          <w:rFonts w:hint="eastAsia"/>
          <w:sz w:val="24"/>
        </w:rPr>
        <w:t>手续费每次</w:t>
      </w:r>
      <w:r w:rsidRPr="003A105E">
        <w:rPr>
          <w:rFonts w:hint="eastAsia"/>
          <w:sz w:val="24"/>
        </w:rPr>
        <w:t>200</w:t>
      </w:r>
      <w:r w:rsidRPr="003A105E">
        <w:rPr>
          <w:rFonts w:hint="eastAsia"/>
          <w:sz w:val="24"/>
        </w:rPr>
        <w:t>元，邮寄包装费用（如干冰等）另计</w:t>
      </w:r>
      <w:r w:rsidR="002933C6">
        <w:rPr>
          <w:rFonts w:hint="eastAsia"/>
          <w:sz w:val="24"/>
        </w:rPr>
        <w:t>；</w:t>
      </w:r>
    </w:p>
    <w:p w:rsidR="007B1C76" w:rsidRPr="003A105E" w:rsidRDefault="007B1C76" w:rsidP="002933C6">
      <w:pPr>
        <w:pStyle w:val="ListParagraph"/>
        <w:numPr>
          <w:ilvl w:val="0"/>
          <w:numId w:val="2"/>
        </w:numPr>
        <w:spacing w:line="276" w:lineRule="auto"/>
        <w:ind w:firstLineChars="0"/>
        <w:rPr>
          <w:sz w:val="24"/>
        </w:rPr>
      </w:pPr>
      <w:r>
        <w:rPr>
          <w:rFonts w:hint="eastAsia"/>
          <w:sz w:val="24"/>
        </w:rPr>
        <w:t>专家</w:t>
      </w:r>
      <w:r w:rsidR="00715DA3">
        <w:rPr>
          <w:rFonts w:hint="eastAsia"/>
          <w:sz w:val="24"/>
        </w:rPr>
        <w:t>评审</w:t>
      </w:r>
      <w:r>
        <w:rPr>
          <w:rFonts w:hint="eastAsia"/>
          <w:sz w:val="24"/>
        </w:rPr>
        <w:t>费：每次</w:t>
      </w:r>
      <w:r w:rsidR="00715DA3">
        <w:rPr>
          <w:rFonts w:hint="eastAsia"/>
          <w:sz w:val="24"/>
        </w:rPr>
        <w:t>三人</w:t>
      </w:r>
      <w:r>
        <w:rPr>
          <w:rFonts w:hint="eastAsia"/>
          <w:sz w:val="24"/>
        </w:rPr>
        <w:t>1500</w:t>
      </w:r>
      <w:r>
        <w:rPr>
          <w:rFonts w:hint="eastAsia"/>
          <w:sz w:val="24"/>
        </w:rPr>
        <w:t>元</w:t>
      </w:r>
      <w:r w:rsidR="002933C6">
        <w:rPr>
          <w:rFonts w:hint="eastAsia"/>
          <w:sz w:val="24"/>
        </w:rPr>
        <w:t>。</w:t>
      </w:r>
    </w:p>
    <w:p w:rsidR="008122C5" w:rsidRDefault="008122C5" w:rsidP="002933C6">
      <w:pPr>
        <w:spacing w:line="276" w:lineRule="auto"/>
        <w:rPr>
          <w:sz w:val="24"/>
        </w:rPr>
      </w:pPr>
    </w:p>
    <w:p w:rsidR="00CD508A" w:rsidRDefault="003A105E" w:rsidP="002933C6">
      <w:pPr>
        <w:spacing w:line="276" w:lineRule="auto"/>
        <w:ind w:left="420"/>
        <w:rPr>
          <w:sz w:val="24"/>
        </w:rPr>
      </w:pPr>
      <w:r>
        <w:rPr>
          <w:rFonts w:hint="eastAsia"/>
          <w:sz w:val="24"/>
        </w:rPr>
        <w:t>三</w:t>
      </w:r>
      <w:r w:rsidR="008122C5">
        <w:rPr>
          <w:rFonts w:hint="eastAsia"/>
          <w:sz w:val="24"/>
        </w:rPr>
        <w:t>：</w:t>
      </w:r>
      <w:r w:rsidR="00CD508A">
        <w:rPr>
          <w:rFonts w:hint="eastAsia"/>
          <w:sz w:val="24"/>
        </w:rPr>
        <w:t>知识产权：由</w:t>
      </w:r>
      <w:r w:rsidR="00715DA3">
        <w:rPr>
          <w:rFonts w:hint="eastAsia"/>
          <w:sz w:val="24"/>
        </w:rPr>
        <w:t>申领</w:t>
      </w:r>
      <w:r w:rsidR="00CF4511">
        <w:rPr>
          <w:rFonts w:hint="eastAsia"/>
          <w:sz w:val="24"/>
        </w:rPr>
        <w:t>人</w:t>
      </w:r>
      <w:r w:rsidR="00CD508A">
        <w:rPr>
          <w:rFonts w:hint="eastAsia"/>
          <w:sz w:val="24"/>
        </w:rPr>
        <w:t>处置，在其发表论文和申报成果时，应标明化合物来源于国家化合物样品库。</w:t>
      </w:r>
    </w:p>
    <w:p w:rsidR="008122C5" w:rsidRPr="008122C5" w:rsidRDefault="008122C5" w:rsidP="002933C6">
      <w:pPr>
        <w:spacing w:line="276" w:lineRule="auto"/>
        <w:ind w:left="420"/>
        <w:rPr>
          <w:sz w:val="24"/>
        </w:rPr>
      </w:pPr>
    </w:p>
    <w:p w:rsidR="00BE7921" w:rsidRPr="00CD508A" w:rsidRDefault="003A105E" w:rsidP="002D0E12">
      <w:pPr>
        <w:spacing w:line="276" w:lineRule="auto"/>
        <w:ind w:left="420"/>
      </w:pPr>
      <w:r>
        <w:rPr>
          <w:rFonts w:hint="eastAsia"/>
          <w:sz w:val="24"/>
        </w:rPr>
        <w:t>四</w:t>
      </w:r>
      <w:r w:rsidR="00715DA3">
        <w:rPr>
          <w:rFonts w:hint="eastAsia"/>
          <w:sz w:val="24"/>
        </w:rPr>
        <w:t>、</w:t>
      </w:r>
      <w:r w:rsidR="00CD508A">
        <w:rPr>
          <w:rFonts w:hint="eastAsia"/>
          <w:sz w:val="24"/>
        </w:rPr>
        <w:t>发现活性化合物后一般不提供复筛申领。</w:t>
      </w:r>
    </w:p>
    <w:sectPr w:rsidR="00BE7921" w:rsidRPr="00CD508A" w:rsidSect="00BE7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FC" w:rsidRDefault="004530FC" w:rsidP="0027024B">
      <w:r>
        <w:separator/>
      </w:r>
    </w:p>
  </w:endnote>
  <w:endnote w:type="continuationSeparator" w:id="0">
    <w:p w:rsidR="004530FC" w:rsidRDefault="004530FC" w:rsidP="0027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FC" w:rsidRDefault="004530FC" w:rsidP="0027024B">
      <w:r>
        <w:separator/>
      </w:r>
    </w:p>
  </w:footnote>
  <w:footnote w:type="continuationSeparator" w:id="0">
    <w:p w:rsidR="004530FC" w:rsidRDefault="004530FC" w:rsidP="00270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1EB"/>
    <w:multiLevelType w:val="hybridMultilevel"/>
    <w:tmpl w:val="297E27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091263"/>
    <w:multiLevelType w:val="hybridMultilevel"/>
    <w:tmpl w:val="D8CEDFA8"/>
    <w:lvl w:ilvl="0" w:tplc="8B1C408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08A"/>
    <w:rsid w:val="00000D4F"/>
    <w:rsid w:val="00073A1C"/>
    <w:rsid w:val="00141807"/>
    <w:rsid w:val="00204A1B"/>
    <w:rsid w:val="0027024B"/>
    <w:rsid w:val="002933C6"/>
    <w:rsid w:val="002B1B48"/>
    <w:rsid w:val="002D0E12"/>
    <w:rsid w:val="00363781"/>
    <w:rsid w:val="003A105E"/>
    <w:rsid w:val="003D6364"/>
    <w:rsid w:val="00406979"/>
    <w:rsid w:val="004530FC"/>
    <w:rsid w:val="00476B27"/>
    <w:rsid w:val="004E0EA9"/>
    <w:rsid w:val="00534D8F"/>
    <w:rsid w:val="00552B2C"/>
    <w:rsid w:val="00607CF0"/>
    <w:rsid w:val="00715DA3"/>
    <w:rsid w:val="00717FC3"/>
    <w:rsid w:val="007B1C76"/>
    <w:rsid w:val="007C33C1"/>
    <w:rsid w:val="008122C5"/>
    <w:rsid w:val="008C5B3F"/>
    <w:rsid w:val="008E12B8"/>
    <w:rsid w:val="00996927"/>
    <w:rsid w:val="00AD5DD9"/>
    <w:rsid w:val="00BE7921"/>
    <w:rsid w:val="00C50D47"/>
    <w:rsid w:val="00CD508A"/>
    <w:rsid w:val="00CF4511"/>
    <w:rsid w:val="00D27AA2"/>
    <w:rsid w:val="00D34933"/>
    <w:rsid w:val="00D5310B"/>
    <w:rsid w:val="00DC6B04"/>
    <w:rsid w:val="00E53147"/>
    <w:rsid w:val="00E9400B"/>
    <w:rsid w:val="00EA6AA5"/>
    <w:rsid w:val="00EE4FFD"/>
    <w:rsid w:val="00FB09E7"/>
    <w:rsid w:val="00F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0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7024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70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7024B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B3F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D9"/>
    <w:rPr>
      <w:rFonts w:ascii="Tahoma" w:eastAsia="宋体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FB7C-8843-44AA-8C26-D484640C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yyjiang</dc:creator>
  <cp:lastModifiedBy>LenovoG575</cp:lastModifiedBy>
  <cp:revision>4</cp:revision>
  <dcterms:created xsi:type="dcterms:W3CDTF">2015-07-24T08:21:00Z</dcterms:created>
  <dcterms:modified xsi:type="dcterms:W3CDTF">2015-09-25T03:16:00Z</dcterms:modified>
</cp:coreProperties>
</file>